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C69A9" w14:textId="3BA0D4D0" w:rsidR="00ED013E" w:rsidRPr="00062EE1" w:rsidRDefault="007F2E20" w:rsidP="00062EE1">
      <w:pPr>
        <w:pStyle w:val="Heading2"/>
        <w:keepNext w:val="0"/>
        <w:keepLines w:val="0"/>
        <w:shd w:val="clear" w:color="auto" w:fill="FFFFFF"/>
        <w:spacing w:before="300" w:after="160" w:line="264" w:lineRule="auto"/>
        <w:jc w:val="center"/>
        <w:rPr>
          <w:rFonts w:asciiTheme="majorHAnsi" w:hAnsiTheme="majorHAnsi" w:cstheme="majorHAnsi"/>
          <w:noProof/>
          <w:color w:val="FF0000"/>
          <w:sz w:val="24"/>
          <w:szCs w:val="24"/>
        </w:rPr>
      </w:pPr>
      <w:bookmarkStart w:id="0" w:name="_nehfs1glklo2" w:colFirst="0" w:colLast="0"/>
      <w:bookmarkEnd w:id="0"/>
      <w:r w:rsidRPr="00772CFF">
        <w:rPr>
          <w:rFonts w:asciiTheme="majorHAnsi" w:hAnsiTheme="majorHAnsi" w:cstheme="majorHAnsi"/>
          <w:noProof/>
          <w:color w:val="FF0000"/>
          <w:sz w:val="24"/>
          <w:szCs w:val="24"/>
        </w:rPr>
        <w:t xml:space="preserve"> </w:t>
      </w:r>
      <w:r w:rsidR="00B72C4B">
        <w:rPr>
          <w:rFonts w:asciiTheme="majorHAnsi" w:hAnsiTheme="majorHAnsi" w:cstheme="majorHAnsi"/>
          <w:noProof/>
          <w:color w:val="FF0000"/>
          <w:sz w:val="24"/>
          <w:szCs w:val="24"/>
        </w:rPr>
        <w:drawing>
          <wp:inline distT="0" distB="0" distL="0" distR="0" wp14:anchorId="24110B0D" wp14:editId="346BB3FB">
            <wp:extent cx="1187450" cy="1187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7460" cy="1187460"/>
                    </a:xfrm>
                    <a:prstGeom prst="rect">
                      <a:avLst/>
                    </a:prstGeom>
                  </pic:spPr>
                </pic:pic>
              </a:graphicData>
            </a:graphic>
          </wp:inline>
        </w:drawing>
      </w:r>
    </w:p>
    <w:p w14:paraId="1B054AF7" w14:textId="77777777" w:rsidR="00ED013E" w:rsidRDefault="00ED013E" w:rsidP="00ED013E">
      <w:pPr>
        <w:pStyle w:val="NormalWeb"/>
        <w:shd w:val="clear" w:color="auto" w:fill="FFFFFF"/>
        <w:rPr>
          <w:rFonts w:ascii="Arial" w:hAnsi="Arial" w:cs="Arial"/>
          <w:color w:val="2C3345"/>
          <w:sz w:val="23"/>
          <w:szCs w:val="23"/>
        </w:rPr>
      </w:pPr>
      <w:r>
        <w:rPr>
          <w:rFonts w:ascii="Arial" w:hAnsi="Arial" w:cs="Arial"/>
          <w:color w:val="2C3345"/>
          <w:sz w:val="23"/>
          <w:szCs w:val="23"/>
        </w:rPr>
        <w:t>Effective January 1, 2022, a law was passed called the “No Surprises Act,” which requires health practitioners to provide a “Good Faith Estimate” (GFE) about out-of-network care to any patient who is uninsured or who is insured but does not plan to use their insurance benefits to pay for healthcare services.</w:t>
      </w:r>
    </w:p>
    <w:p w14:paraId="3519B814" w14:textId="77777777" w:rsidR="00ED013E" w:rsidRDefault="00ED013E" w:rsidP="00ED013E">
      <w:pPr>
        <w:pStyle w:val="NormalWeb"/>
        <w:shd w:val="clear" w:color="auto" w:fill="FFFFFF"/>
        <w:rPr>
          <w:rFonts w:ascii="Arial" w:hAnsi="Arial" w:cs="Arial"/>
          <w:color w:val="2C3345"/>
          <w:sz w:val="23"/>
          <w:szCs w:val="23"/>
        </w:rPr>
      </w:pPr>
      <w:r>
        <w:rPr>
          <w:rFonts w:ascii="Arial" w:hAnsi="Arial" w:cs="Arial"/>
          <w:color w:val="2C3345"/>
          <w:sz w:val="23"/>
          <w:szCs w:val="23"/>
        </w:rPr>
        <w:t>You are entitled to receive this GFE because you are seeking nutrition counseling services as part of your healthcare. This form provides an estimate of the cost of services provided for the next 12 months, as every GFE should include the cost of services for 1 full year. Your total cost of services will depend upon the number of nutrition counseling sessions you attend, your individual circumstances, and the type and amount of services that are provided to you. This estimate is not a contract and does not obligate you to obtain any services from the provider(s) listed, nor does it include any services rendered to you that are not identified here.  </w:t>
      </w:r>
    </w:p>
    <w:p w14:paraId="36B7A2A5" w14:textId="76C996F3" w:rsidR="00ED013E" w:rsidRDefault="00ED013E" w:rsidP="00ED013E">
      <w:pPr>
        <w:pStyle w:val="NormalWeb"/>
        <w:shd w:val="clear" w:color="auto" w:fill="FFFFFF"/>
        <w:rPr>
          <w:rFonts w:ascii="Arial" w:hAnsi="Arial" w:cs="Arial"/>
          <w:color w:val="2C3345"/>
          <w:sz w:val="23"/>
          <w:szCs w:val="23"/>
        </w:rPr>
      </w:pPr>
      <w:r>
        <w:rPr>
          <w:rFonts w:ascii="Arial" w:hAnsi="Arial" w:cs="Arial"/>
          <w:color w:val="2C3345"/>
          <w:sz w:val="23"/>
          <w:szCs w:val="23"/>
        </w:rPr>
        <w:t>Visit www.cms.gov/nosurprises/consumers for more information about your rights under federal law.</w:t>
      </w:r>
    </w:p>
    <w:p w14:paraId="2EB0D513" w14:textId="77777777" w:rsidR="00ED013E" w:rsidRDefault="00ED013E" w:rsidP="00ED013E">
      <w:pPr>
        <w:pStyle w:val="NormalWeb"/>
        <w:shd w:val="clear" w:color="auto" w:fill="FFFFFF"/>
        <w:rPr>
          <w:rFonts w:ascii="Arial" w:hAnsi="Arial" w:cs="Arial"/>
          <w:color w:val="2C3345"/>
          <w:sz w:val="23"/>
          <w:szCs w:val="23"/>
        </w:rPr>
      </w:pPr>
    </w:p>
    <w:p w14:paraId="4EC7E828" w14:textId="7EF57B4B" w:rsidR="00ED013E" w:rsidRDefault="00ED013E" w:rsidP="00ED013E">
      <w:r>
        <w:t>Client Name:</w:t>
      </w:r>
    </w:p>
    <w:p w14:paraId="2A87E93A" w14:textId="3B0B2F03" w:rsidR="00ED013E" w:rsidRDefault="00ED013E" w:rsidP="00ED013E"/>
    <w:p w14:paraId="371750DF" w14:textId="5A802B80" w:rsidR="00ED013E" w:rsidRDefault="00ED013E" w:rsidP="00ED013E">
      <w:r>
        <w:t>Date of Birth:</w:t>
      </w:r>
    </w:p>
    <w:p w14:paraId="0CF3F2E3" w14:textId="1090EBC4" w:rsidR="00ED013E" w:rsidRDefault="00ED013E" w:rsidP="00ED013E"/>
    <w:p w14:paraId="22B183F7" w14:textId="799FCCE9" w:rsidR="00ED013E" w:rsidRDefault="00ED013E" w:rsidP="00ED013E">
      <w:r>
        <w:t>Address:</w:t>
      </w:r>
    </w:p>
    <w:p w14:paraId="0284F877" w14:textId="423C9D69" w:rsidR="00ED013E" w:rsidRDefault="00ED013E" w:rsidP="00ED013E"/>
    <w:p w14:paraId="2A6F971F" w14:textId="01EEA249" w:rsidR="00ED013E" w:rsidRDefault="00ED013E" w:rsidP="00ED013E">
      <w:r>
        <w:t>Phone Number:</w:t>
      </w:r>
    </w:p>
    <w:p w14:paraId="3AD46A11" w14:textId="22E224C7" w:rsidR="00ED013E" w:rsidRDefault="00ED013E" w:rsidP="00ED013E">
      <w:r>
        <w:br/>
        <w:t>Email:</w:t>
      </w:r>
    </w:p>
    <w:p w14:paraId="58A9A395" w14:textId="0211B402" w:rsidR="00ED013E" w:rsidRDefault="00ED013E" w:rsidP="00ED013E"/>
    <w:p w14:paraId="7C33506B" w14:textId="6C7A1F20" w:rsidR="00ED013E" w:rsidRDefault="00ED013E" w:rsidP="00ED013E">
      <w:pPr>
        <w:rPr>
          <w:color w:val="2C3345"/>
          <w:sz w:val="23"/>
          <w:szCs w:val="23"/>
          <w:shd w:val="clear" w:color="auto" w:fill="FFFFFF"/>
        </w:rPr>
      </w:pPr>
      <w:r>
        <w:rPr>
          <w:color w:val="2C3345"/>
          <w:sz w:val="23"/>
          <w:szCs w:val="23"/>
          <w:shd w:val="clear" w:color="auto" w:fill="FFFFFF"/>
        </w:rPr>
        <w:t>Client Diagnosis: Z71.3 Dietary Counseling.</w:t>
      </w:r>
    </w:p>
    <w:p w14:paraId="24090F0E" w14:textId="210C2A2E" w:rsidR="00ED013E" w:rsidRDefault="00ED013E" w:rsidP="00ED013E">
      <w:pPr>
        <w:rPr>
          <w:color w:val="2C3345"/>
          <w:sz w:val="23"/>
          <w:szCs w:val="23"/>
          <w:shd w:val="clear" w:color="auto" w:fill="FFFFFF"/>
        </w:rPr>
      </w:pPr>
    </w:p>
    <w:p w14:paraId="6ABADEAE" w14:textId="1DFDAD5A" w:rsidR="009E026D" w:rsidRDefault="009E026D" w:rsidP="00ED013E">
      <w:pPr>
        <w:rPr>
          <w:color w:val="2C3345"/>
          <w:sz w:val="23"/>
          <w:szCs w:val="23"/>
          <w:shd w:val="clear" w:color="auto" w:fill="FFFFFF"/>
        </w:rPr>
      </w:pPr>
    </w:p>
    <w:p w14:paraId="27F01E01" w14:textId="41BBCAB4" w:rsidR="009E026D" w:rsidRDefault="009E026D" w:rsidP="00ED013E">
      <w:pPr>
        <w:rPr>
          <w:color w:val="2C3345"/>
          <w:sz w:val="23"/>
          <w:szCs w:val="23"/>
          <w:shd w:val="clear" w:color="auto" w:fill="FFFFFF"/>
        </w:rPr>
      </w:pPr>
    </w:p>
    <w:p w14:paraId="5C5C3A06" w14:textId="592AE1D4" w:rsidR="009E026D" w:rsidRDefault="009E026D" w:rsidP="00ED013E">
      <w:pPr>
        <w:rPr>
          <w:color w:val="2C3345"/>
          <w:sz w:val="23"/>
          <w:szCs w:val="23"/>
          <w:shd w:val="clear" w:color="auto" w:fill="FFFFFF"/>
        </w:rPr>
      </w:pPr>
    </w:p>
    <w:p w14:paraId="5D266033" w14:textId="24456ABB" w:rsidR="009E026D" w:rsidRDefault="009E026D" w:rsidP="00ED013E">
      <w:pPr>
        <w:rPr>
          <w:color w:val="2C3345"/>
          <w:sz w:val="23"/>
          <w:szCs w:val="23"/>
          <w:shd w:val="clear" w:color="auto" w:fill="FFFFFF"/>
        </w:rPr>
      </w:pPr>
    </w:p>
    <w:p w14:paraId="161C587C" w14:textId="77777777" w:rsidR="009E026D" w:rsidRDefault="009E026D" w:rsidP="00ED013E">
      <w:pPr>
        <w:rPr>
          <w:color w:val="2C3345"/>
          <w:sz w:val="23"/>
          <w:szCs w:val="23"/>
          <w:shd w:val="clear" w:color="auto" w:fill="FFFFFF"/>
        </w:rPr>
      </w:pPr>
    </w:p>
    <w:p w14:paraId="3FA419B8" w14:textId="216995C7" w:rsidR="00ED013E" w:rsidRPr="00062EE1" w:rsidRDefault="00ED013E" w:rsidP="00ED013E">
      <w:pPr>
        <w:shd w:val="clear" w:color="auto" w:fill="FFFFFF"/>
        <w:spacing w:before="100" w:beforeAutospacing="1" w:after="100" w:afterAutospacing="1" w:line="240" w:lineRule="auto"/>
        <w:rPr>
          <w:rFonts w:eastAsia="Times New Roman"/>
          <w:color w:val="000000" w:themeColor="text1"/>
          <w:sz w:val="23"/>
          <w:szCs w:val="23"/>
          <w:lang w:val="en-US"/>
        </w:rPr>
      </w:pPr>
      <w:r w:rsidRPr="00062EE1">
        <w:rPr>
          <w:rFonts w:eastAsia="Times New Roman"/>
          <w:b/>
          <w:bCs/>
          <w:color w:val="000000" w:themeColor="text1"/>
          <w:sz w:val="23"/>
          <w:szCs w:val="23"/>
          <w:lang w:val="en-US"/>
        </w:rPr>
        <w:lastRenderedPageBreak/>
        <w:t xml:space="preserve">Thank you for choosing to be a client here at </w:t>
      </w:r>
      <w:r w:rsidR="00062EE1">
        <w:rPr>
          <w:rFonts w:eastAsia="Times New Roman"/>
          <w:b/>
          <w:bCs/>
          <w:color w:val="000000" w:themeColor="text1"/>
          <w:sz w:val="23"/>
          <w:szCs w:val="23"/>
          <w:lang w:val="en-US"/>
        </w:rPr>
        <w:t>my</w:t>
      </w:r>
      <w:r w:rsidRPr="00062EE1">
        <w:rPr>
          <w:rFonts w:eastAsia="Times New Roman"/>
          <w:b/>
          <w:bCs/>
          <w:color w:val="000000" w:themeColor="text1"/>
          <w:sz w:val="23"/>
          <w:szCs w:val="23"/>
          <w:lang w:val="en-US"/>
        </w:rPr>
        <w:t xml:space="preserve"> practice. </w:t>
      </w:r>
    </w:p>
    <w:p w14:paraId="157B777F" w14:textId="083ED202" w:rsidR="00ED013E" w:rsidRPr="00062EE1" w:rsidRDefault="00062EE1" w:rsidP="00ED013E">
      <w:pPr>
        <w:shd w:val="clear" w:color="auto" w:fill="FFFFFF"/>
        <w:spacing w:before="100" w:beforeAutospacing="1" w:after="100" w:afterAutospacing="1" w:line="240" w:lineRule="auto"/>
        <w:rPr>
          <w:rFonts w:eastAsia="Times New Roman"/>
          <w:color w:val="000000" w:themeColor="text1"/>
          <w:sz w:val="23"/>
          <w:szCs w:val="23"/>
          <w:lang w:val="en-US"/>
        </w:rPr>
      </w:pPr>
      <w:r w:rsidRPr="00062EE1">
        <w:rPr>
          <w:rFonts w:eastAsia="Times New Roman"/>
          <w:color w:val="000000" w:themeColor="text1"/>
          <w:sz w:val="23"/>
          <w:szCs w:val="23"/>
          <w:lang w:val="en-US"/>
        </w:rPr>
        <w:t>Gina Sellinger, MPH, RDN</w:t>
      </w:r>
    </w:p>
    <w:p w14:paraId="3CA3F9D6" w14:textId="0E12EBF9" w:rsidR="00ED013E" w:rsidRPr="00ED013E" w:rsidRDefault="00ED013E" w:rsidP="00ED013E">
      <w:pPr>
        <w:numPr>
          <w:ilvl w:val="0"/>
          <w:numId w:val="1"/>
        </w:numPr>
        <w:shd w:val="clear" w:color="auto" w:fill="FFFFFF"/>
        <w:spacing w:before="100" w:beforeAutospacing="1" w:after="100" w:afterAutospacing="1" w:line="240" w:lineRule="auto"/>
        <w:rPr>
          <w:rFonts w:eastAsia="Times New Roman"/>
          <w:color w:val="2C3345"/>
          <w:sz w:val="23"/>
          <w:szCs w:val="23"/>
          <w:lang w:val="en-US"/>
        </w:rPr>
      </w:pPr>
      <w:r w:rsidRPr="00ED013E">
        <w:rPr>
          <w:rFonts w:eastAsia="Times New Roman"/>
          <w:color w:val="2C3345"/>
          <w:sz w:val="23"/>
          <w:szCs w:val="23"/>
          <w:lang w:val="en-US"/>
        </w:rPr>
        <w:t xml:space="preserve">Group Practice NPI: </w:t>
      </w:r>
      <w:r w:rsidR="00062EE1">
        <w:rPr>
          <w:rFonts w:eastAsia="Times New Roman"/>
          <w:color w:val="2C3345"/>
          <w:sz w:val="23"/>
          <w:szCs w:val="23"/>
          <w:lang w:val="en-US"/>
        </w:rPr>
        <w:t>N/A</w:t>
      </w:r>
    </w:p>
    <w:p w14:paraId="79B45125" w14:textId="3BE6ED8E" w:rsidR="00ED013E" w:rsidRPr="00ED013E" w:rsidRDefault="00ED013E" w:rsidP="00ED013E">
      <w:pPr>
        <w:numPr>
          <w:ilvl w:val="0"/>
          <w:numId w:val="1"/>
        </w:numPr>
        <w:shd w:val="clear" w:color="auto" w:fill="FFFFFF"/>
        <w:spacing w:before="100" w:beforeAutospacing="1" w:after="100" w:afterAutospacing="1" w:line="240" w:lineRule="auto"/>
        <w:rPr>
          <w:rFonts w:eastAsia="Times New Roman"/>
          <w:color w:val="2C3345"/>
          <w:sz w:val="23"/>
          <w:szCs w:val="23"/>
          <w:lang w:val="en-US"/>
        </w:rPr>
      </w:pPr>
      <w:r w:rsidRPr="00ED013E">
        <w:rPr>
          <w:rFonts w:eastAsia="Times New Roman"/>
          <w:color w:val="2C3345"/>
          <w:sz w:val="23"/>
          <w:szCs w:val="23"/>
          <w:lang w:val="en-US"/>
        </w:rPr>
        <w:t>Individual Provider NPI:</w:t>
      </w:r>
      <w:r w:rsidR="00062EE1">
        <w:rPr>
          <w:rFonts w:eastAsia="Times New Roman"/>
          <w:color w:val="2C3345"/>
          <w:sz w:val="23"/>
          <w:szCs w:val="23"/>
          <w:lang w:val="en-US"/>
        </w:rPr>
        <w:t xml:space="preserve"> 1356976690</w:t>
      </w:r>
      <w:r w:rsidRPr="00ED013E">
        <w:rPr>
          <w:rFonts w:eastAsia="Times New Roman"/>
          <w:color w:val="2C3345"/>
          <w:sz w:val="23"/>
          <w:szCs w:val="23"/>
          <w:lang w:val="en-US"/>
        </w:rPr>
        <w:t xml:space="preserve">                                    </w:t>
      </w:r>
    </w:p>
    <w:p w14:paraId="1599E072" w14:textId="56E0A0D7" w:rsidR="00ED013E" w:rsidRPr="00ED013E" w:rsidRDefault="00ED013E" w:rsidP="00ED013E">
      <w:pPr>
        <w:numPr>
          <w:ilvl w:val="0"/>
          <w:numId w:val="1"/>
        </w:numPr>
        <w:shd w:val="clear" w:color="auto" w:fill="FFFFFF"/>
        <w:spacing w:before="100" w:beforeAutospacing="1" w:after="100" w:afterAutospacing="1" w:line="240" w:lineRule="auto"/>
        <w:rPr>
          <w:rFonts w:eastAsia="Times New Roman"/>
          <w:color w:val="2C3345"/>
          <w:sz w:val="23"/>
          <w:szCs w:val="23"/>
          <w:lang w:val="en-US"/>
        </w:rPr>
      </w:pPr>
      <w:r w:rsidRPr="00ED013E">
        <w:rPr>
          <w:rFonts w:eastAsia="Times New Roman"/>
          <w:color w:val="2C3345"/>
          <w:sz w:val="23"/>
          <w:szCs w:val="23"/>
          <w:lang w:val="en-US"/>
        </w:rPr>
        <w:t xml:space="preserve">Practice Tax ID: </w:t>
      </w:r>
      <w:r w:rsidR="00062EE1">
        <w:rPr>
          <w:rFonts w:eastAsia="Times New Roman"/>
          <w:color w:val="2C3345"/>
          <w:sz w:val="23"/>
          <w:szCs w:val="23"/>
          <w:lang w:val="en-US"/>
        </w:rPr>
        <w:t>88-1827854</w:t>
      </w:r>
    </w:p>
    <w:p w14:paraId="2AC544F9" w14:textId="49C743C1" w:rsidR="00ED013E" w:rsidRPr="00ED013E" w:rsidRDefault="00ED013E" w:rsidP="00ED013E">
      <w:pPr>
        <w:numPr>
          <w:ilvl w:val="0"/>
          <w:numId w:val="1"/>
        </w:numPr>
        <w:shd w:val="clear" w:color="auto" w:fill="FFFFFF"/>
        <w:spacing w:before="100" w:beforeAutospacing="1" w:after="100" w:afterAutospacing="1" w:line="240" w:lineRule="auto"/>
        <w:rPr>
          <w:rFonts w:eastAsia="Times New Roman"/>
          <w:color w:val="2C3345"/>
          <w:sz w:val="23"/>
          <w:szCs w:val="23"/>
          <w:lang w:val="en-US"/>
        </w:rPr>
      </w:pPr>
      <w:r w:rsidRPr="00ED013E">
        <w:rPr>
          <w:rFonts w:eastAsia="Times New Roman"/>
          <w:color w:val="2C3345"/>
          <w:sz w:val="23"/>
          <w:szCs w:val="23"/>
          <w:lang w:val="en-US"/>
        </w:rPr>
        <w:t xml:space="preserve">RDN Number: </w:t>
      </w:r>
      <w:r w:rsidR="009E026D">
        <w:rPr>
          <w:rFonts w:eastAsia="Times New Roman"/>
          <w:color w:val="2C3345"/>
          <w:sz w:val="23"/>
          <w:szCs w:val="23"/>
          <w:lang w:val="en-US"/>
        </w:rPr>
        <w:t>86147123</w:t>
      </w:r>
    </w:p>
    <w:p w14:paraId="5E5FF7CF" w14:textId="77777777" w:rsidR="00ED013E" w:rsidRDefault="00ED013E" w:rsidP="00ED013E">
      <w:pPr>
        <w:pStyle w:val="NormalWeb"/>
        <w:ind w:right="60"/>
        <w:rPr>
          <w:rStyle w:val="Strong"/>
          <w:rFonts w:ascii="Arial" w:hAnsi="Arial" w:cs="Arial"/>
          <w:color w:val="2C3345"/>
          <w:sz w:val="23"/>
          <w:szCs w:val="23"/>
        </w:rPr>
      </w:pPr>
    </w:p>
    <w:p w14:paraId="27AA3264" w14:textId="26A74318" w:rsidR="00ED013E" w:rsidRDefault="00ED013E" w:rsidP="00ED013E">
      <w:pPr>
        <w:pStyle w:val="NormalWeb"/>
        <w:ind w:right="60"/>
        <w:rPr>
          <w:rFonts w:ascii="Arial" w:hAnsi="Arial" w:cs="Arial"/>
          <w:color w:val="2C3345"/>
          <w:sz w:val="23"/>
          <w:szCs w:val="23"/>
        </w:rPr>
      </w:pPr>
      <w:r>
        <w:rPr>
          <w:rStyle w:val="Strong"/>
          <w:rFonts w:ascii="Arial" w:hAnsi="Arial" w:cs="Arial"/>
          <w:color w:val="2C3345"/>
          <w:sz w:val="23"/>
          <w:szCs w:val="23"/>
        </w:rPr>
        <w:t xml:space="preserve">Estimated Cost of Services, updated </w:t>
      </w:r>
      <w:r w:rsidR="00711ABF">
        <w:rPr>
          <w:rStyle w:val="Strong"/>
          <w:rFonts w:ascii="Arial" w:hAnsi="Arial" w:cs="Arial"/>
          <w:color w:val="2C3345"/>
          <w:sz w:val="23"/>
          <w:szCs w:val="23"/>
        </w:rPr>
        <w:t>September</w:t>
      </w:r>
      <w:r>
        <w:rPr>
          <w:rStyle w:val="Strong"/>
          <w:rFonts w:ascii="Arial" w:hAnsi="Arial" w:cs="Arial"/>
          <w:color w:val="2C3345"/>
          <w:sz w:val="23"/>
          <w:szCs w:val="23"/>
        </w:rPr>
        <w:t xml:space="preserve"> 202</w:t>
      </w:r>
      <w:r w:rsidR="00711ABF">
        <w:rPr>
          <w:rStyle w:val="Strong"/>
          <w:rFonts w:ascii="Arial" w:hAnsi="Arial" w:cs="Arial"/>
          <w:color w:val="2C3345"/>
          <w:sz w:val="23"/>
          <w:szCs w:val="23"/>
        </w:rPr>
        <w:t>3</w:t>
      </w:r>
      <w:r>
        <w:rPr>
          <w:rStyle w:val="Strong"/>
          <w:rFonts w:ascii="Arial" w:hAnsi="Arial" w:cs="Arial"/>
          <w:color w:val="2C3345"/>
          <w:sz w:val="23"/>
          <w:szCs w:val="23"/>
        </w:rPr>
        <w:t>:</w:t>
      </w:r>
    </w:p>
    <w:p w14:paraId="5782A558" w14:textId="4BD8484B" w:rsidR="00ED013E" w:rsidRPr="00A7708E" w:rsidRDefault="00ED013E" w:rsidP="00ED013E">
      <w:pPr>
        <w:pStyle w:val="NormalWeb"/>
        <w:ind w:right="60"/>
        <w:rPr>
          <w:rFonts w:ascii="Arial" w:hAnsi="Arial" w:cs="Arial"/>
          <w:color w:val="000000" w:themeColor="text1"/>
          <w:sz w:val="23"/>
          <w:szCs w:val="23"/>
        </w:rPr>
      </w:pPr>
      <w:r w:rsidRPr="00A7708E">
        <w:rPr>
          <w:rFonts w:ascii="Arial" w:hAnsi="Arial" w:cs="Arial"/>
          <w:color w:val="000000" w:themeColor="text1"/>
          <w:sz w:val="23"/>
          <w:szCs w:val="23"/>
        </w:rPr>
        <w:t>Our initial assessment fee is $</w:t>
      </w:r>
      <w:r w:rsidR="009E026D" w:rsidRPr="00A7708E">
        <w:rPr>
          <w:rFonts w:ascii="Arial" w:hAnsi="Arial" w:cs="Arial"/>
          <w:color w:val="000000" w:themeColor="text1"/>
          <w:sz w:val="23"/>
          <w:szCs w:val="23"/>
        </w:rPr>
        <w:t>1</w:t>
      </w:r>
      <w:r w:rsidR="00711ABF">
        <w:rPr>
          <w:rFonts w:ascii="Arial" w:hAnsi="Arial" w:cs="Arial"/>
          <w:color w:val="000000" w:themeColor="text1"/>
          <w:sz w:val="23"/>
          <w:szCs w:val="23"/>
        </w:rPr>
        <w:t>5</w:t>
      </w:r>
      <w:r w:rsidR="009E026D" w:rsidRPr="00A7708E">
        <w:rPr>
          <w:rFonts w:ascii="Arial" w:hAnsi="Arial" w:cs="Arial"/>
          <w:color w:val="000000" w:themeColor="text1"/>
          <w:sz w:val="23"/>
          <w:szCs w:val="23"/>
        </w:rPr>
        <w:t>0</w:t>
      </w:r>
      <w:r w:rsidRPr="00A7708E">
        <w:rPr>
          <w:rFonts w:ascii="Arial" w:hAnsi="Arial" w:cs="Arial"/>
          <w:color w:val="000000" w:themeColor="text1"/>
          <w:sz w:val="23"/>
          <w:szCs w:val="23"/>
        </w:rPr>
        <w:t>. Our</w:t>
      </w:r>
      <w:r w:rsidR="009E026D" w:rsidRPr="00A7708E">
        <w:rPr>
          <w:rFonts w:ascii="Arial" w:hAnsi="Arial" w:cs="Arial"/>
          <w:color w:val="000000" w:themeColor="text1"/>
          <w:sz w:val="23"/>
          <w:szCs w:val="23"/>
        </w:rPr>
        <w:t xml:space="preserve"> standard</w:t>
      </w:r>
      <w:r w:rsidRPr="00A7708E">
        <w:rPr>
          <w:rFonts w:ascii="Arial" w:hAnsi="Arial" w:cs="Arial"/>
          <w:color w:val="000000" w:themeColor="text1"/>
          <w:sz w:val="23"/>
          <w:szCs w:val="23"/>
        </w:rPr>
        <w:t xml:space="preserve"> follow-up appointment fee is $</w:t>
      </w:r>
      <w:r w:rsidR="009E026D" w:rsidRPr="00A7708E">
        <w:rPr>
          <w:rFonts w:ascii="Arial" w:hAnsi="Arial" w:cs="Arial"/>
          <w:color w:val="000000" w:themeColor="text1"/>
          <w:sz w:val="23"/>
          <w:szCs w:val="23"/>
        </w:rPr>
        <w:t>1</w:t>
      </w:r>
      <w:r w:rsidR="002D75C1">
        <w:rPr>
          <w:rFonts w:ascii="Arial" w:hAnsi="Arial" w:cs="Arial"/>
          <w:color w:val="000000" w:themeColor="text1"/>
          <w:sz w:val="23"/>
          <w:szCs w:val="23"/>
        </w:rPr>
        <w:t>1</w:t>
      </w:r>
      <w:r w:rsidR="00711ABF">
        <w:rPr>
          <w:rFonts w:ascii="Arial" w:hAnsi="Arial" w:cs="Arial"/>
          <w:color w:val="000000" w:themeColor="text1"/>
          <w:sz w:val="23"/>
          <w:szCs w:val="23"/>
        </w:rPr>
        <w:t>5</w:t>
      </w:r>
      <w:r w:rsidR="002D75C1">
        <w:rPr>
          <w:rFonts w:ascii="Arial" w:hAnsi="Arial" w:cs="Arial"/>
          <w:color w:val="000000" w:themeColor="text1"/>
          <w:sz w:val="23"/>
          <w:szCs w:val="23"/>
        </w:rPr>
        <w:t>.</w:t>
      </w:r>
      <w:r w:rsidRPr="00A7708E">
        <w:rPr>
          <w:rFonts w:ascii="Arial" w:hAnsi="Arial" w:cs="Arial"/>
          <w:color w:val="000000" w:themeColor="text1"/>
          <w:sz w:val="23"/>
          <w:szCs w:val="23"/>
        </w:rPr>
        <w:t> </w:t>
      </w:r>
    </w:p>
    <w:p w14:paraId="2B4953CB" w14:textId="34153718" w:rsidR="00ED013E" w:rsidRPr="00A7708E" w:rsidRDefault="00ED013E" w:rsidP="00ED013E">
      <w:pPr>
        <w:pStyle w:val="NormalWeb"/>
        <w:ind w:right="60"/>
        <w:rPr>
          <w:rFonts w:ascii="Arial" w:hAnsi="Arial" w:cs="Arial"/>
          <w:color w:val="000000" w:themeColor="text1"/>
          <w:sz w:val="23"/>
          <w:szCs w:val="23"/>
        </w:rPr>
      </w:pPr>
      <w:r w:rsidRPr="00A7708E">
        <w:rPr>
          <w:rFonts w:ascii="Arial" w:hAnsi="Arial" w:cs="Arial"/>
          <w:color w:val="000000" w:themeColor="text1"/>
          <w:sz w:val="23"/>
          <w:szCs w:val="23"/>
        </w:rPr>
        <w:t>For clients that see a dietitian weekly (average of 4 appointments/month</w:t>
      </w:r>
      <w:r w:rsidR="00C91A77">
        <w:rPr>
          <w:rFonts w:ascii="Arial" w:hAnsi="Arial" w:cs="Arial"/>
          <w:color w:val="000000" w:themeColor="text1"/>
          <w:sz w:val="23"/>
          <w:szCs w:val="23"/>
        </w:rPr>
        <w:t>, with 4.33 weeks/month</w:t>
      </w:r>
      <w:r w:rsidRPr="00A7708E">
        <w:rPr>
          <w:rFonts w:ascii="Arial" w:hAnsi="Arial" w:cs="Arial"/>
          <w:color w:val="000000" w:themeColor="text1"/>
          <w:sz w:val="23"/>
          <w:szCs w:val="23"/>
        </w:rPr>
        <w:t>), the total cost of treatment is $</w:t>
      </w:r>
      <w:r w:rsidR="00C91A77">
        <w:rPr>
          <w:rFonts w:ascii="Arial" w:hAnsi="Arial" w:cs="Arial"/>
          <w:color w:val="000000" w:themeColor="text1"/>
          <w:sz w:val="23"/>
          <w:szCs w:val="23"/>
        </w:rPr>
        <w:t>5,972.45</w:t>
      </w:r>
      <w:r w:rsidR="009E026D" w:rsidRPr="00A7708E">
        <w:rPr>
          <w:rFonts w:ascii="Arial" w:hAnsi="Arial" w:cs="Arial"/>
          <w:color w:val="000000" w:themeColor="text1"/>
          <w:sz w:val="23"/>
          <w:szCs w:val="23"/>
        </w:rPr>
        <w:t>.</w:t>
      </w:r>
      <w:r w:rsidRPr="00A7708E">
        <w:rPr>
          <w:rFonts w:ascii="Arial" w:hAnsi="Arial" w:cs="Arial"/>
          <w:color w:val="000000" w:themeColor="text1"/>
          <w:sz w:val="23"/>
          <w:szCs w:val="23"/>
        </w:rPr>
        <w:t>  </w:t>
      </w:r>
    </w:p>
    <w:p w14:paraId="372050A3" w14:textId="77777777" w:rsidR="00ED013E" w:rsidRDefault="00ED013E" w:rsidP="00ED013E">
      <w:pPr>
        <w:pStyle w:val="NormalWeb"/>
        <w:ind w:right="60"/>
        <w:rPr>
          <w:rFonts w:ascii="Arial" w:hAnsi="Arial" w:cs="Arial"/>
          <w:color w:val="2C3345"/>
          <w:sz w:val="23"/>
          <w:szCs w:val="23"/>
        </w:rPr>
      </w:pPr>
      <w:r>
        <w:rPr>
          <w:rFonts w:ascii="Arial" w:hAnsi="Arial" w:cs="Arial"/>
          <w:color w:val="2C3345"/>
          <w:sz w:val="23"/>
          <w:szCs w:val="23"/>
        </w:rPr>
        <w:t>This Good Faith Estimate is not a contract and does not obligate you to obtain any services from the provider(s) listed, nor does it include any services rendered to you that are not identified here.</w:t>
      </w:r>
    </w:p>
    <w:p w14:paraId="6DC25866" w14:textId="77777777" w:rsidR="00ED013E" w:rsidRDefault="00ED013E" w:rsidP="00ED013E">
      <w:pPr>
        <w:pStyle w:val="form-line"/>
        <w:numPr>
          <w:ilvl w:val="1"/>
          <w:numId w:val="1"/>
        </w:numPr>
        <w:ind w:right="60"/>
        <w:rPr>
          <w:rFonts w:ascii="Arial" w:hAnsi="Arial" w:cs="Arial"/>
          <w:color w:val="2C3345"/>
          <w:sz w:val="23"/>
          <w:szCs w:val="23"/>
        </w:rPr>
      </w:pPr>
      <w:r>
        <w:rPr>
          <w:rFonts w:ascii="Arial" w:hAnsi="Arial" w:cs="Arial"/>
          <w:color w:val="2C3345"/>
          <w:sz w:val="23"/>
          <w:szCs w:val="23"/>
        </w:rPr>
        <w:t>The information provided in this good faith estimate is only an estimate and that actual items, services, or charges may differ from the good faith estimate.</w:t>
      </w:r>
    </w:p>
    <w:p w14:paraId="53C6436E" w14:textId="77777777" w:rsidR="00ED013E" w:rsidRDefault="00ED013E" w:rsidP="00ED013E">
      <w:pPr>
        <w:pStyle w:val="form-line"/>
        <w:numPr>
          <w:ilvl w:val="1"/>
          <w:numId w:val="1"/>
        </w:numPr>
        <w:ind w:right="60"/>
        <w:rPr>
          <w:rFonts w:ascii="Arial" w:hAnsi="Arial" w:cs="Arial"/>
          <w:color w:val="2C3345"/>
          <w:sz w:val="23"/>
          <w:szCs w:val="23"/>
        </w:rPr>
      </w:pPr>
      <w:r>
        <w:rPr>
          <w:rFonts w:ascii="Arial" w:hAnsi="Arial" w:cs="Arial"/>
          <w:color w:val="2C3345"/>
          <w:sz w:val="23"/>
          <w:szCs w:val="23"/>
        </w:rPr>
        <w:t>You as a client have the right to initiate a patient-provider dispute resolution process if the actual billed charges substantially exceed the expected charges included in the good faith estimate.</w:t>
      </w:r>
    </w:p>
    <w:p w14:paraId="7815AEE5" w14:textId="77777777" w:rsidR="00ED013E" w:rsidRDefault="00ED013E" w:rsidP="00ED013E">
      <w:pPr>
        <w:pStyle w:val="form-line"/>
        <w:numPr>
          <w:ilvl w:val="1"/>
          <w:numId w:val="1"/>
        </w:numPr>
        <w:ind w:right="60"/>
        <w:rPr>
          <w:rFonts w:ascii="Arial" w:hAnsi="Arial" w:cs="Arial"/>
          <w:color w:val="2C3345"/>
          <w:sz w:val="23"/>
          <w:szCs w:val="23"/>
        </w:rPr>
      </w:pPr>
      <w:r>
        <w:rPr>
          <w:rFonts w:ascii="Arial" w:hAnsi="Arial" w:cs="Arial"/>
          <w:color w:val="2C3345"/>
          <w:sz w:val="23"/>
          <w:szCs w:val="23"/>
        </w:rPr>
        <w:t>The good faith estimate is not a contract and does not require any individual to obtain the items or services from any of the providers or facilities identified in the good faith estimate.</w:t>
      </w:r>
    </w:p>
    <w:p w14:paraId="72E38285" w14:textId="77777777" w:rsidR="00ED013E" w:rsidRDefault="00ED013E" w:rsidP="00ED013E">
      <w:pPr>
        <w:pStyle w:val="form-line"/>
        <w:numPr>
          <w:ilvl w:val="1"/>
          <w:numId w:val="1"/>
        </w:numPr>
        <w:ind w:right="60"/>
        <w:rPr>
          <w:rFonts w:ascii="Arial" w:hAnsi="Arial" w:cs="Arial"/>
          <w:color w:val="2C3345"/>
          <w:sz w:val="23"/>
          <w:szCs w:val="23"/>
        </w:rPr>
      </w:pPr>
      <w:r>
        <w:rPr>
          <w:rFonts w:ascii="Arial" w:hAnsi="Arial" w:cs="Arial"/>
          <w:color w:val="2C3345"/>
          <w:sz w:val="23"/>
          <w:szCs w:val="23"/>
        </w:rPr>
        <w:t>If you receive a bill that is at least $400 more than your Good Faith Estimate, you can dispute the bill.</w:t>
      </w:r>
    </w:p>
    <w:p w14:paraId="02EF491A" w14:textId="0352E8C5" w:rsidR="00ED013E" w:rsidRDefault="00ED013E" w:rsidP="00ED013E">
      <w:pPr>
        <w:pStyle w:val="form-line"/>
        <w:spacing w:before="420" w:beforeAutospacing="0" w:after="180" w:afterAutospacing="0"/>
        <w:ind w:right="60"/>
        <w:rPr>
          <w:rFonts w:ascii="Arial" w:hAnsi="Arial" w:cs="Arial"/>
          <w:color w:val="2C3345"/>
        </w:rPr>
      </w:pPr>
      <w:r>
        <w:rPr>
          <w:rFonts w:ascii="Arial" w:hAnsi="Arial" w:cs="Arial"/>
          <w:color w:val="2C3345"/>
        </w:rPr>
        <w:t>Name:</w:t>
      </w:r>
    </w:p>
    <w:p w14:paraId="02ACE5F5" w14:textId="77777777" w:rsidR="00ED013E" w:rsidRDefault="00ED013E" w:rsidP="00ED013E">
      <w:pPr>
        <w:pStyle w:val="form-line"/>
        <w:spacing w:before="180" w:beforeAutospacing="0" w:after="180" w:afterAutospacing="0"/>
        <w:ind w:right="60"/>
        <w:rPr>
          <w:rFonts w:ascii="Arial" w:hAnsi="Arial" w:cs="Arial"/>
          <w:color w:val="2C3345"/>
        </w:rPr>
      </w:pPr>
    </w:p>
    <w:p w14:paraId="30D41F0C" w14:textId="6BE48C40" w:rsidR="00ED013E" w:rsidRDefault="00ED013E" w:rsidP="00ED013E">
      <w:pPr>
        <w:pStyle w:val="form-line"/>
        <w:spacing w:before="180" w:beforeAutospacing="0" w:after="180" w:afterAutospacing="0"/>
        <w:ind w:right="60"/>
        <w:rPr>
          <w:rFonts w:ascii="Arial" w:hAnsi="Arial" w:cs="Arial"/>
          <w:color w:val="2C3345"/>
        </w:rPr>
      </w:pPr>
      <w:r>
        <w:rPr>
          <w:rFonts w:ascii="Arial" w:hAnsi="Arial" w:cs="Arial"/>
          <w:color w:val="2C3345"/>
        </w:rPr>
        <w:t>Client (or Parent) Signature that you have received a Good Faith Estimate:</w:t>
      </w:r>
    </w:p>
    <w:p w14:paraId="5FBF713F" w14:textId="77777777" w:rsidR="00ED013E" w:rsidRDefault="00ED013E" w:rsidP="00ED013E">
      <w:pPr>
        <w:pStyle w:val="form-line"/>
        <w:spacing w:before="180" w:beforeAutospacing="0" w:after="180" w:afterAutospacing="0"/>
        <w:ind w:right="60"/>
        <w:rPr>
          <w:rFonts w:ascii="Arial" w:hAnsi="Arial" w:cs="Arial"/>
          <w:color w:val="2C3345"/>
        </w:rPr>
      </w:pPr>
    </w:p>
    <w:p w14:paraId="2BAB9289" w14:textId="4080F70F" w:rsidR="00ED013E" w:rsidRDefault="00ED013E" w:rsidP="00ED013E">
      <w:pPr>
        <w:pStyle w:val="form-line"/>
        <w:spacing w:before="180" w:beforeAutospacing="0" w:after="180" w:afterAutospacing="0"/>
        <w:ind w:right="60"/>
        <w:rPr>
          <w:rFonts w:ascii="Arial" w:hAnsi="Arial" w:cs="Arial"/>
          <w:color w:val="2C3345"/>
        </w:rPr>
      </w:pPr>
      <w:r>
        <w:rPr>
          <w:rFonts w:ascii="Arial" w:hAnsi="Arial" w:cs="Arial"/>
          <w:color w:val="2C3345"/>
        </w:rPr>
        <w:t>Signed on this Date:</w:t>
      </w:r>
    </w:p>
    <w:p w14:paraId="2E92E1DA" w14:textId="53EF3525" w:rsidR="000E39E3" w:rsidRDefault="000E39E3" w:rsidP="00ED013E">
      <w:pPr>
        <w:pStyle w:val="form-line"/>
        <w:spacing w:before="180" w:beforeAutospacing="0" w:after="180" w:afterAutospacing="0"/>
        <w:ind w:right="60"/>
        <w:rPr>
          <w:rFonts w:ascii="Arial" w:hAnsi="Arial" w:cs="Arial"/>
          <w:color w:val="2C3345"/>
        </w:rPr>
      </w:pPr>
    </w:p>
    <w:p w14:paraId="55B743D9" w14:textId="77777777" w:rsidR="000E39E3" w:rsidRDefault="000E39E3" w:rsidP="00ED013E">
      <w:pPr>
        <w:pStyle w:val="form-line"/>
        <w:spacing w:before="180" w:beforeAutospacing="0" w:after="180" w:afterAutospacing="0"/>
        <w:ind w:right="60"/>
        <w:rPr>
          <w:rFonts w:ascii="Arial" w:hAnsi="Arial" w:cs="Arial"/>
          <w:color w:val="2C3345"/>
        </w:rPr>
      </w:pPr>
    </w:p>
    <w:p w14:paraId="4FE8B2BD" w14:textId="77777777" w:rsidR="00ED013E" w:rsidRPr="00ED013E" w:rsidRDefault="00ED013E" w:rsidP="00ED013E"/>
    <w:sectPr w:rsidR="00ED013E" w:rsidRPr="00ED013E">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85F39" w14:textId="77777777" w:rsidR="00D623EE" w:rsidRDefault="00D623EE" w:rsidP="009E026D">
      <w:pPr>
        <w:spacing w:line="240" w:lineRule="auto"/>
      </w:pPr>
      <w:r>
        <w:separator/>
      </w:r>
    </w:p>
  </w:endnote>
  <w:endnote w:type="continuationSeparator" w:id="0">
    <w:p w14:paraId="7BEBE828" w14:textId="77777777" w:rsidR="00D623EE" w:rsidRDefault="00D623EE" w:rsidP="009E02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112C2" w14:textId="77777777" w:rsidR="00D623EE" w:rsidRDefault="00D623EE" w:rsidP="009E026D">
      <w:pPr>
        <w:spacing w:line="240" w:lineRule="auto"/>
      </w:pPr>
      <w:r>
        <w:separator/>
      </w:r>
    </w:p>
  </w:footnote>
  <w:footnote w:type="continuationSeparator" w:id="0">
    <w:p w14:paraId="0023B2DC" w14:textId="77777777" w:rsidR="00D623EE" w:rsidRDefault="00D623EE" w:rsidP="009E02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5B8D" w14:textId="640B6B5F" w:rsidR="009E026D" w:rsidRDefault="009E026D">
    <w:pPr>
      <w:pStyle w:val="Header"/>
    </w:pPr>
    <w:r>
      <w:t>GFE</w:t>
    </w:r>
  </w:p>
  <w:p w14:paraId="25231187" w14:textId="77777777" w:rsidR="009E026D" w:rsidRDefault="009E02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2F0"/>
    <w:multiLevelType w:val="multilevel"/>
    <w:tmpl w:val="9F38BAD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632DBD"/>
    <w:multiLevelType w:val="multilevel"/>
    <w:tmpl w:val="ED4AC3F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94457125">
    <w:abstractNumId w:val="0"/>
  </w:num>
  <w:num w:numId="2" w16cid:durableId="3611344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F36"/>
    <w:rsid w:val="00062EE1"/>
    <w:rsid w:val="000E39E3"/>
    <w:rsid w:val="00186684"/>
    <w:rsid w:val="001B0060"/>
    <w:rsid w:val="001E4DA2"/>
    <w:rsid w:val="002A2637"/>
    <w:rsid w:val="002D75C1"/>
    <w:rsid w:val="00363C15"/>
    <w:rsid w:val="004357B5"/>
    <w:rsid w:val="004374B9"/>
    <w:rsid w:val="004B7817"/>
    <w:rsid w:val="00711ABF"/>
    <w:rsid w:val="00772CFF"/>
    <w:rsid w:val="007E04CF"/>
    <w:rsid w:val="007F2E20"/>
    <w:rsid w:val="008535EF"/>
    <w:rsid w:val="009E026D"/>
    <w:rsid w:val="00A34979"/>
    <w:rsid w:val="00A7708E"/>
    <w:rsid w:val="00B72C4B"/>
    <w:rsid w:val="00BA0D86"/>
    <w:rsid w:val="00BC2AD8"/>
    <w:rsid w:val="00C04923"/>
    <w:rsid w:val="00C90D4D"/>
    <w:rsid w:val="00C91A77"/>
    <w:rsid w:val="00CF0C70"/>
    <w:rsid w:val="00D23F36"/>
    <w:rsid w:val="00D623EE"/>
    <w:rsid w:val="00E8780A"/>
    <w:rsid w:val="00ED013E"/>
    <w:rsid w:val="00F01C72"/>
    <w:rsid w:val="00FD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9BAE2"/>
  <w15:docId w15:val="{2ED21717-24EE-4243-9C28-7F023E2B1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ED013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D013E"/>
    <w:rPr>
      <w:b/>
      <w:bCs/>
    </w:rPr>
  </w:style>
  <w:style w:type="paragraph" w:customStyle="1" w:styleId="form-line">
    <w:name w:val="form-line"/>
    <w:basedOn w:val="Normal"/>
    <w:rsid w:val="00ED013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rm-sub-label-container">
    <w:name w:val="form-sub-label-container"/>
    <w:basedOn w:val="DefaultParagraphFont"/>
    <w:rsid w:val="00ED013E"/>
  </w:style>
  <w:style w:type="character" w:customStyle="1" w:styleId="clear-pad-btn">
    <w:name w:val="clear-pad-btn"/>
    <w:basedOn w:val="DefaultParagraphFont"/>
    <w:rsid w:val="00ED013E"/>
  </w:style>
  <w:style w:type="paragraph" w:styleId="Header">
    <w:name w:val="header"/>
    <w:basedOn w:val="Normal"/>
    <w:link w:val="HeaderChar"/>
    <w:uiPriority w:val="99"/>
    <w:unhideWhenUsed/>
    <w:rsid w:val="009E026D"/>
    <w:pPr>
      <w:tabs>
        <w:tab w:val="center" w:pos="4680"/>
        <w:tab w:val="right" w:pos="9360"/>
      </w:tabs>
      <w:spacing w:line="240" w:lineRule="auto"/>
    </w:pPr>
  </w:style>
  <w:style w:type="character" w:customStyle="1" w:styleId="HeaderChar">
    <w:name w:val="Header Char"/>
    <w:basedOn w:val="DefaultParagraphFont"/>
    <w:link w:val="Header"/>
    <w:uiPriority w:val="99"/>
    <w:rsid w:val="009E026D"/>
  </w:style>
  <w:style w:type="paragraph" w:styleId="Footer">
    <w:name w:val="footer"/>
    <w:basedOn w:val="Normal"/>
    <w:link w:val="FooterChar"/>
    <w:uiPriority w:val="99"/>
    <w:unhideWhenUsed/>
    <w:rsid w:val="009E026D"/>
    <w:pPr>
      <w:tabs>
        <w:tab w:val="center" w:pos="4680"/>
        <w:tab w:val="right" w:pos="9360"/>
      </w:tabs>
      <w:spacing w:line="240" w:lineRule="auto"/>
    </w:pPr>
  </w:style>
  <w:style w:type="character" w:customStyle="1" w:styleId="FooterChar">
    <w:name w:val="Footer Char"/>
    <w:basedOn w:val="DefaultParagraphFont"/>
    <w:link w:val="Footer"/>
    <w:uiPriority w:val="99"/>
    <w:rsid w:val="009E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090573">
      <w:bodyDiv w:val="1"/>
      <w:marLeft w:val="0"/>
      <w:marRight w:val="0"/>
      <w:marTop w:val="0"/>
      <w:marBottom w:val="0"/>
      <w:divBdr>
        <w:top w:val="none" w:sz="0" w:space="0" w:color="auto"/>
        <w:left w:val="none" w:sz="0" w:space="0" w:color="auto"/>
        <w:bottom w:val="none" w:sz="0" w:space="0" w:color="auto"/>
        <w:right w:val="none" w:sz="0" w:space="0" w:color="auto"/>
      </w:divBdr>
      <w:divsChild>
        <w:div w:id="684017031">
          <w:marLeft w:val="0"/>
          <w:marRight w:val="0"/>
          <w:marTop w:val="0"/>
          <w:marBottom w:val="0"/>
          <w:divBdr>
            <w:top w:val="none" w:sz="0" w:space="0" w:color="auto"/>
            <w:left w:val="none" w:sz="0" w:space="0" w:color="auto"/>
            <w:bottom w:val="none" w:sz="0" w:space="0" w:color="auto"/>
            <w:right w:val="none" w:sz="0" w:space="0" w:color="auto"/>
          </w:divBdr>
          <w:divsChild>
            <w:div w:id="1681084753">
              <w:marLeft w:val="0"/>
              <w:marRight w:val="0"/>
              <w:marTop w:val="0"/>
              <w:marBottom w:val="0"/>
              <w:divBdr>
                <w:top w:val="none" w:sz="0" w:space="0" w:color="auto"/>
                <w:left w:val="none" w:sz="0" w:space="0" w:color="auto"/>
                <w:bottom w:val="none" w:sz="0" w:space="0" w:color="auto"/>
                <w:right w:val="none" w:sz="0" w:space="0" w:color="auto"/>
              </w:divBdr>
            </w:div>
          </w:divsChild>
        </w:div>
        <w:div w:id="1368140013">
          <w:marLeft w:val="0"/>
          <w:marRight w:val="0"/>
          <w:marTop w:val="0"/>
          <w:marBottom w:val="0"/>
          <w:divBdr>
            <w:top w:val="none" w:sz="0" w:space="0" w:color="auto"/>
            <w:left w:val="none" w:sz="0" w:space="0" w:color="auto"/>
            <w:bottom w:val="none" w:sz="0" w:space="0" w:color="auto"/>
            <w:right w:val="none" w:sz="0" w:space="0" w:color="auto"/>
          </w:divBdr>
          <w:divsChild>
            <w:div w:id="1682514835">
              <w:marLeft w:val="0"/>
              <w:marRight w:val="0"/>
              <w:marTop w:val="0"/>
              <w:marBottom w:val="0"/>
              <w:divBdr>
                <w:top w:val="none" w:sz="0" w:space="0" w:color="auto"/>
                <w:left w:val="none" w:sz="0" w:space="0" w:color="auto"/>
                <w:bottom w:val="none" w:sz="0" w:space="0" w:color="auto"/>
                <w:right w:val="none" w:sz="0" w:space="0" w:color="auto"/>
              </w:divBdr>
            </w:div>
          </w:divsChild>
        </w:div>
        <w:div w:id="1568955956">
          <w:marLeft w:val="0"/>
          <w:marRight w:val="0"/>
          <w:marTop w:val="0"/>
          <w:marBottom w:val="0"/>
          <w:divBdr>
            <w:top w:val="none" w:sz="0" w:space="0" w:color="auto"/>
            <w:left w:val="none" w:sz="0" w:space="0" w:color="auto"/>
            <w:bottom w:val="none" w:sz="0" w:space="0" w:color="auto"/>
            <w:right w:val="none" w:sz="0" w:space="0" w:color="auto"/>
          </w:divBdr>
          <w:divsChild>
            <w:div w:id="86075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3156">
      <w:bodyDiv w:val="1"/>
      <w:marLeft w:val="0"/>
      <w:marRight w:val="0"/>
      <w:marTop w:val="0"/>
      <w:marBottom w:val="0"/>
      <w:divBdr>
        <w:top w:val="none" w:sz="0" w:space="0" w:color="auto"/>
        <w:left w:val="none" w:sz="0" w:space="0" w:color="auto"/>
        <w:bottom w:val="none" w:sz="0" w:space="0" w:color="auto"/>
        <w:right w:val="none" w:sz="0" w:space="0" w:color="auto"/>
      </w:divBdr>
    </w:div>
    <w:div w:id="1383283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McGurk</dc:creator>
  <cp:lastModifiedBy>Gina Sellinger</cp:lastModifiedBy>
  <cp:revision>11</cp:revision>
  <dcterms:created xsi:type="dcterms:W3CDTF">2022-05-31T16:24:00Z</dcterms:created>
  <dcterms:modified xsi:type="dcterms:W3CDTF">2023-09-15T19:40:00Z</dcterms:modified>
</cp:coreProperties>
</file>